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2291d9873bfd26e6314011eee59de6666a8360"/>
    <w:p>
      <w:pPr>
        <w:pStyle w:val="Heading3"/>
      </w:pPr>
      <w:r>
        <w:t xml:space="preserve">Летняя карьерная школа Правительства Москвы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rPr>
          <w:bCs/>
          <w:b/>
        </w:rPr>
        <w:t xml:space="preserve">Адрес для подачи заявки: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https://talent.mos.ru/internships/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89364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gorinfor.mos.ru/www/newspic/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36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8884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gorinfor.mos.ru/www/newspic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88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http://gorinfor.mos.ru/presscenter/news/detail/8925666.html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gorinfor.mos.ru" TargetMode="External" /><Relationship Type="http://schemas.openxmlformats.org/officeDocument/2006/relationships/hyperlink" Id="rId27" Target="http://gorinfor.mos.ru/presscenter/news/detail/8925666.html" TargetMode="External" /><Relationship Type="http://schemas.openxmlformats.org/officeDocument/2006/relationships/hyperlink" Id="rId20" Target="https://talent.mos.ru/internship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gorinfor.mos.ru" TargetMode="External" /><Relationship Type="http://schemas.openxmlformats.org/officeDocument/2006/relationships/hyperlink" Id="rId27" Target="http://gorinfor.mos.ru/presscenter/news/detail/8925666.html" TargetMode="External" /><Relationship Type="http://schemas.openxmlformats.org/officeDocument/2006/relationships/hyperlink" Id="rId20" Target="https://talent.mos.ru/internship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2024-06-28T19:31:38Z</dcterms:created>
  <dcterms:modified xsi:type="dcterms:W3CDTF">2024-06-28T19:31:38Z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