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96ec7501a8fc79be6fbdd38322e17f2fb3fad"/>
    <w:p>
      <w:pPr>
        <w:pStyle w:val="Heading3"/>
      </w:pPr>
      <w:r>
        <w:t xml:space="preserve">Lamoda и Russ Outdoor предлагают москвичам примерить модные новинки сезона</w:t>
      </w:r>
    </w:p>
    <w:p>
      <w:pPr>
        <w:pStyle w:val="FirstParagraph"/>
      </w:pPr>
      <w:r>
        <w:t xml:space="preserve">25.09.2019</w:t>
      </w:r>
    </w:p>
    <w:p>
      <w:pPr>
        <w:pStyle w:val="BodyText"/>
      </w:pPr>
      <w:r>
        <w:t xml:space="preserve">Прогуливаясь по центру Москвы в сентябре невозможно не заметить людей, делающих странные движения руками возле рекламных конструкций Russ Outdoor. Причиной тому – уникальный интерактив компании Lamoda, позволяющий примерить яркие новинки этого сезона и увидеть свой новый образ на экране высотой почти два метра. При этом управление процессом осуществляется без физического контакта с экраном.</w:t>
      </w:r>
      <w:r>
        <w:t xml:space="preserve"> </w:t>
      </w:r>
      <w:r>
        <w:t xml:space="preserve">Специально для этого проекта специалисты Russ Outdoor обучили нейронную сеть распознавать ладони рук. На первом этапе человек видит свое изображение с фронтальной камеры, и для начала примерки ему предлагается совместить руку на картинке с центром экрана. Далее программа отслеживает положение руки, и человек может управлять курсором и активировать элементы интерфейса. После выбора пола и стиля предлагается сделать фотографию, при этом рамка фото сама выравнивается по высоте лица, а на следующем экране человек уже видит себя в новом образе.</w:t>
      </w:r>
      <w:r>
        <w:t xml:space="preserve"> </w:t>
      </w:r>
      <w:r>
        <w:t xml:space="preserve">Всего для этого проекта стилисты Lamoda подготовили девять мужских и девять женских образов, по три на каждый из стилей: деловой, повседневный, спортивный. На последнем экране человек может листать образы, выбрать другой стиль, либо использовать QR-код для перехода на сайт Lamoda, где выбор гораздо больше.</w:t>
      </w:r>
      <w:r>
        <w:t xml:space="preserve"> </w:t>
      </w:r>
      <w:r>
        <w:t xml:space="preserve">Рекламная кампания размещается на 16 экранах в центре города, что делает ее самой крупным проектом такого типа в истории. В создании концепции и креатива принимали участие арт-директор Алена Бадзюк, руководитель группы развития цифровых систем вещания Russ Outdoor Ким Астахов, дизайнер Аглая Горькова.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http://gorinfor.mos.ru/presscenter/news/detail/8373636.html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373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373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2024-07-06T05:54:34Z</dcterms:created>
  <dcterms:modified xsi:type="dcterms:W3CDTF">2024-07-06T05:54:34Z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