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e0e9ff54b697e1e6b766cf2b081b25d9db32d"/>
    <w:p>
      <w:pPr>
        <w:pStyle w:val="Heading3"/>
      </w:pPr>
      <w:r>
        <w:t xml:space="preserve">Delivery Club превратил остановку в центре Москвы в генератор скидок на еду</w:t>
      </w:r>
    </w:p>
    <w:p>
      <w:pPr>
        <w:pStyle w:val="FirstParagraph"/>
      </w:pPr>
      <w:r>
        <w:t xml:space="preserve">24.04.2019</w:t>
      </w:r>
    </w:p>
    <w:p>
      <w:pPr>
        <w:pStyle w:val="BodyText"/>
      </w:pPr>
      <w:r>
        <w:t xml:space="preserve">«Для Delivery Club очень важно взаимодействовать с городской средой, поэтому мы решили протестировать новый формат взаимодействия с пешеходами. С точки зрения маркетинга уникальность механики в том, что впервые в офлайне мы создаем разовые промокоды для каждого пользователя, которые невозможно получить где-либо в сети. Это поможет сделать взаимодействие с брендом в рамках игры максимально измеримым», – говорит директор по маркетингу Delivery Club Олег Хаустов.</w:t>
      </w:r>
      <w:r>
        <w:t xml:space="preserve"> </w:t>
      </w:r>
      <w:r>
        <w:t xml:space="preserve">На идею игры сервис сподвигла внутренняя аналитика. По статистике Delivery Club, пользователи стали чаще заказывать еду из транспорта и по дороге с работы, чтобы получить горячий обед или ужин прямо у дверей дома. Акция продлится до 15 мая 2019 г.</w:t>
      </w:r>
      <w:r>
        <w:t xml:space="preserve"> </w:t>
      </w:r>
      <w:r>
        <w:t xml:space="preserve">В проекте задействован рекламоноситель компании Russ Outdoor.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http://gorinfor.mos.ru/presscenter/news/detail/8044210.html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0442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80442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2023-09-20T15:07:53Z</dcterms:created>
  <dcterms:modified xsi:type="dcterms:W3CDTF">2023-09-20T15:07:53Z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