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33126e10b6b958dd8cecb6561a0033a46c731"/>
    <w:p>
      <w:pPr>
        <w:pStyle w:val="Heading3"/>
      </w:pPr>
      <w:r>
        <w:t xml:space="preserve">Всероссийский конкурс на лучшую организацию работ в области условий и охраны труда «Успех и безопасность - 2017»</w:t>
      </w:r>
    </w:p>
    <w:p>
      <w:pPr>
        <w:pStyle w:val="FirstParagraph"/>
      </w:pPr>
      <w:r>
        <w:t xml:space="preserve">07.12.2017</w:t>
      </w:r>
    </w:p>
    <w:p>
      <w:pPr>
        <w:pStyle w:val="BodyText"/>
      </w:pPr>
      <w:r>
        <w:t xml:space="preserve">Организатором конкурса является Министерство труда и социальной защиты Российской Федерации. Организационно-техническое, научно-методическое и аналитическое сопровождение конкурса осуществляет Межрегиональная Ассоциация содействия обеспечению безопасных условий труда «ЭТАЛОН»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приказом Министерства труда и социальной защиты Российской Федерации от 22.12.2015 № 1108 в перечень номинаций были внесены изменения. С приказом и положением о конкурсе можно ознакомиться на официальной странице конкурса http://www.aetalon.ru/contests/successandsafety</w:t>
      </w:r>
    </w:p>
    <w:p>
      <w:pPr>
        <w:pStyle w:val="BodyText"/>
      </w:pPr>
      <w:r>
        <w:t xml:space="preserve">Конкурс проводится по следующим номинациям:</w:t>
      </w:r>
    </w:p>
    <w:p>
      <w:pPr>
        <w:pStyle w:val="BodyText"/>
      </w:pPr>
      <w:r>
        <w:t xml:space="preserve">• лучшая организация в области охраны труда среди организаций производственной сферы (с численностью работников более 500 человек);</w:t>
      </w:r>
    </w:p>
    <w:p>
      <w:pPr>
        <w:pStyle w:val="BodyText"/>
      </w:pPr>
      <w:r>
        <w:t xml:space="preserve">• лучшая организация в области охраны труда среди организаций производственной сферы (с численностью работников до 500 человек);</w:t>
      </w:r>
    </w:p>
    <w:p>
      <w:pPr>
        <w:pStyle w:val="BodyText"/>
      </w:pPr>
      <w:r>
        <w:t xml:space="preserve">• лучшая организация в области охраны труда среди организаций непроизводственной сферы;</w:t>
      </w:r>
    </w:p>
    <w:p>
      <w:pPr>
        <w:pStyle w:val="BodyText"/>
      </w:pPr>
      <w:r>
        <w:t xml:space="preserve">• лучшая организация в области охраны труда в сфере образования;</w:t>
      </w:r>
    </w:p>
    <w:p>
      <w:pPr>
        <w:pStyle w:val="BodyText"/>
      </w:pPr>
      <w:r>
        <w:t xml:space="preserve">• лучшая организация в области охраны труда в сфере здравоохранения;</w:t>
      </w:r>
    </w:p>
    <w:p>
      <w:pPr>
        <w:pStyle w:val="BodyText"/>
      </w:pPr>
      <w:r>
        <w:t xml:space="preserve">• лучшая организация в области охраны труда среди организаций малого предпринимательства (с численностью работников до 100 человек);</w:t>
      </w:r>
    </w:p>
    <w:p>
      <w:pPr>
        <w:pStyle w:val="BodyText"/>
      </w:pPr>
      <w:r>
        <w:t xml:space="preserve">• лучшая организация в области охраны труда Крымского федерального округа; (Республика Крым и город Севастополь);</w:t>
      </w:r>
    </w:p>
    <w:p>
      <w:pPr>
        <w:pStyle w:val="BodyText"/>
      </w:pPr>
      <w:r>
        <w:t xml:space="preserve">• лучшее муниципальное образование в области охраны труда;</w:t>
      </w:r>
    </w:p>
    <w:p>
      <w:pPr>
        <w:pStyle w:val="BodyText"/>
      </w:pPr>
      <w:r>
        <w:t xml:space="preserve">• лучший субъект Российской Федерации в области охраны труда.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в конкурсе осуществляется на безвозмездной основе. Конкурс проходит заочно на основании общедоступных данных и сведений, представленных участниками конкурса.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Определение победителей конкурса, утверждение рейтингов организаций, субъектов Российской Федерации и входящих в их состав муниципальных образований осуществляется независимой конкурсной комиссией, сформированной Минтрудом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в конкурсе необходимо пройти регистрацию на web-сайте Ассоциации «ЭТАЛОН» http://www.aetalon.ru, в соответствующем разделе, посвященном проведению конкурса «Успех и безопасность - 2017» (прямая ссылка на страницу конкурса https://www.aetalon.ru/ub), заполнить электронные формы заявки на участие в конкурсе и сведений об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Результаты Конкурса и Всероссийские рейтинги будут представлены Минтрудом России высшим должностным лицам субъектов РФ, федеральных органов государственной власти, органов государственного надзора и контроля.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Торжественная церемония награждения победителей и призеров конкурса будет проведена в рамках Всероссийской недели охраны труда с 9 по 13 апреля 2018 года в Сочи.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приказом Минтруда России от 04.08.2014 № 516 будет издан иллюстрированный сборник, содержащий информацию об участниках конкурса и сформированных рейтингах, а также фотоматериалы и публикации, отражающие ход проведения конкурса и награждения победителей. Сборник является официальным печатным изданием результатов конкурса и соответствующих рейтингов в области условий и охраны труда, утвержденных конкурсной комиссией, сформированной и координируемой Министерством труда и социальной защиты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Вопросы, связанные с организацией и проведением конкурса, необходимо адресовать оператору конкурса Межрегиональной Ассоциации содействия обеспечению безопасных условий труда «ЭТАЛОН» (127055, г. Москва, ул. Новослободская, д.26, стр.1; web-сайт http://www.aetalon.ru , тел./факс: 8 (495) 411-09-98; e-mail: kot@aetalon.ru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http://gorinfor.mos.ru/presscenter/news/detail/7022253.html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022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022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2024-04-09T21:35:38Z</dcterms:created>
  <dcterms:modified xsi:type="dcterms:W3CDTF">2024-04-09T21:35:38Z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