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636b7a4e13e937ea3ddef9fc8784ce1f1df3f2"/>
    <w:p>
      <w:pPr>
        <w:pStyle w:val="Heading3"/>
      </w:pPr>
      <w:r>
        <w:t xml:space="preserve">Конкурс на право заключения договора на право эксплуатации рекламных конструкций (медиафасадов)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Подведены итоги конкурса на право заключения договора на право эксплуатации рекламных конструкций (медиафасадов), установленных на имуществе города Москвы и находящихся в оперативном управлении ГБУ «ГОРИНФОР», в целях распространения наружной рекламы. На сайте «Официальный сайт Российской Федерации для размещения информации о проведении торгов» размещены протоколы подведения итогов.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https://torgi.gov.ru/restricted/notification/notificationView.html?notificationId=23082691&amp;lotId=23082715&amp;prevPageN=0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оценки и сопоставления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протоколу оценки и сопоставления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http://gorinfor.mos.ru/presscenter/news/detail/6885923.html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news-mediafasad/&#1055;&#1088;&#1080;&#1083;&#1086;&#1078;&#1077;&#1085;&#1080;&#1077;%20&#1082;%20&#1087;&#1088;&#1086;&#1090;&#1086;&#1082;&#1086;&#1083;&#1091;%20&#1086;&#1094;&#1077;&#1085;&#1082;&#1080;%20&#1080;%20&#1089;&#1086;&#1087;&#1086;&#1089;&#1090;&#1072;&#1074;&#1083;&#1077;&#1085;&#1080;&#1103;.doc" TargetMode="External" /><Relationship Type="http://schemas.openxmlformats.org/officeDocument/2006/relationships/hyperlink" Id="rId22" Target="/news-mediafasad/&#1055;&#1088;&#1086;&#1090;&#1086;&#1082;&#1086;&#1083;%20&#1074;&#1089;&#1082;&#1088;&#1099;&#1090;&#1080;&#1103;.docx" TargetMode="External" /><Relationship Type="http://schemas.openxmlformats.org/officeDocument/2006/relationships/hyperlink" Id="rId20" Target="/news-mediafasad/&#1055;&#1088;&#1086;&#1090;&#1086;&#1082;&#1086;&#1083;%20&#1086;&#1094;&#1077;&#1085;&#1082;&#1080;%20&#1080;%20&#1089;&#1086;&#1087;&#1086;&#1089;&#1090;&#1072;&#1074;&#1083;&#1077;&#1085;&#1080;&#1103;%20&#1079;&#1072;&#1103;&#1074;&#1086;&#1082;.docx" TargetMode="External" /><Relationship Type="http://schemas.openxmlformats.org/officeDocument/2006/relationships/hyperlink" Id="rId23" Target="/news-mediafasad/&#1055;&#1088;&#1086;&#1090;&#1086;&#1082;&#1086;&#1083;%20&#1088;&#1072;&#1089;&#1089;&#1084;&#1086;&#1090;&#1088;&#1077;&#1085;&#1080;&#1103;%20&#1079;&#1072;&#1103;&#1074;&#1086;&#1082;.docx" TargetMode="External" /><Relationship Type="http://schemas.openxmlformats.org/officeDocument/2006/relationships/hyperlink" Id="rId25" Target="http://gorinfor.mos.ru" TargetMode="External" /><Relationship Type="http://schemas.openxmlformats.org/officeDocument/2006/relationships/hyperlink" Id="rId24" Target="http://gorinfor.mos.ru/presscenter/news/detail/6885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news-mediafasad/&#1055;&#1088;&#1080;&#1083;&#1086;&#1078;&#1077;&#1085;&#1080;&#1077;%20&#1082;%20&#1087;&#1088;&#1086;&#1090;&#1086;&#1082;&#1086;&#1083;&#1091;%20&#1086;&#1094;&#1077;&#1085;&#1082;&#1080;%20&#1080;%20&#1089;&#1086;&#1087;&#1086;&#1089;&#1090;&#1072;&#1074;&#1083;&#1077;&#1085;&#1080;&#1103;.doc" TargetMode="External" /><Relationship Type="http://schemas.openxmlformats.org/officeDocument/2006/relationships/hyperlink" Id="rId22" Target="/news-mediafasad/&#1055;&#1088;&#1086;&#1090;&#1086;&#1082;&#1086;&#1083;%20&#1074;&#1089;&#1082;&#1088;&#1099;&#1090;&#1080;&#1103;.docx" TargetMode="External" /><Relationship Type="http://schemas.openxmlformats.org/officeDocument/2006/relationships/hyperlink" Id="rId20" Target="/news-mediafasad/&#1055;&#1088;&#1086;&#1090;&#1086;&#1082;&#1086;&#1083;%20&#1086;&#1094;&#1077;&#1085;&#1082;&#1080;%20&#1080;%20&#1089;&#1086;&#1087;&#1086;&#1089;&#1090;&#1072;&#1074;&#1083;&#1077;&#1085;&#1080;&#1103;%20&#1079;&#1072;&#1103;&#1074;&#1086;&#1082;.docx" TargetMode="External" /><Relationship Type="http://schemas.openxmlformats.org/officeDocument/2006/relationships/hyperlink" Id="rId23" Target="/news-mediafasad/&#1055;&#1088;&#1086;&#1090;&#1086;&#1082;&#1086;&#1083;%20&#1088;&#1072;&#1089;&#1089;&#1084;&#1086;&#1090;&#1088;&#1077;&#1085;&#1080;&#1103;%20&#1079;&#1072;&#1103;&#1074;&#1086;&#1082;.docx" TargetMode="External" /><Relationship Type="http://schemas.openxmlformats.org/officeDocument/2006/relationships/hyperlink" Id="rId25" Target="http://gorinfor.mos.ru" TargetMode="External" /><Relationship Type="http://schemas.openxmlformats.org/officeDocument/2006/relationships/hyperlink" Id="rId24" Target="http://gorinfor.mos.ru/presscenter/news/detail/6885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2025-03-25T13:17:08Z</dcterms:created>
  <dcterms:modified xsi:type="dcterms:W3CDTF">2025-03-25T13:17:08Z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