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осковский-конкурс-детского-рисунка"/>
    <w:p>
      <w:pPr>
        <w:pStyle w:val="Heading3"/>
      </w:pPr>
      <w:r>
        <w:t xml:space="preserve">Московский конкурс детского рисунка</w:t>
      </w:r>
    </w:p>
    <w:p>
      <w:pPr>
        <w:pStyle w:val="FirstParagraph"/>
      </w:pPr>
      <w:r>
        <w:t xml:space="preserve">27.02.2025</w:t>
      </w:r>
    </w:p>
    <w:p>
      <w:pPr>
        <w:pStyle w:val="BodyText"/>
      </w:pPr>
      <w:r>
        <w:t xml:space="preserve">Конкурс учит юных москвичей внимательно относиться к тому, что их окружает, замечать интересные архитектурные объекты: здания, парки, беседки, мосты, памятники, станции метро. Московские школьники в возрасте от 7 до 15 лет, любители и учащиеся столичных школ искусств, рисуют то, что, по их мнению, олицетворяет районы, в которых они живут, – от центра города до территорий Новой Москвы. Всего за шесть лет проведения Конкурса было прислано более 16,5 тысячи рисунков, более 900 детей стали лауреатами. Церемонии награждения победителей проводятся в префектурах и управах города Москвы. Выставки лучших работ проходят на бульварах и в парках культуры и отдыха столицы, а также в здании Мосгордумы. Требования к работам и подробные условия конкурса смотрите на официальном сайте: </w:t>
      </w:r>
      <w:hyperlink r:id="rId20">
        <w:r>
          <w:rPr>
            <w:rStyle w:val="Hyperlink"/>
          </w:rPr>
          <w:t xml:space="preserve">наследиемоегорайона.рф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http://gorinfor.mos.ru/presscenter/news/detail/12831081.html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12831081.html" TargetMode="External" /><Relationship Type="http://schemas.openxmlformats.org/officeDocument/2006/relationships/hyperlink" Id="rId20" Target="&#1085;&#1072;&#1089;&#1083;&#1077;&#1076;&#1080;&#1077;&#1084;&#1086;&#1077;&#1075;&#1086;&#1088;&#1072;&#1081;&#1086;&#1085;&#1072;.&#1088;&#1092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12831081.html" TargetMode="External" /><Relationship Type="http://schemas.openxmlformats.org/officeDocument/2006/relationships/hyperlink" Id="rId20" Target="&#1085;&#1072;&#1089;&#1083;&#1077;&#1076;&#1080;&#1077;&#1084;&#1086;&#1077;&#1075;&#1086;&#1088;&#1072;&#1081;&#1086;&#1085;&#1072;.&#1088;&#1092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2025-07-25T23:57:18Z</dcterms:created>
  <dcterms:modified xsi:type="dcterms:W3CDTF">2025-07-25T23:57:18Z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