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ёлочный-круговорот"/>
    <w:p>
      <w:pPr>
        <w:pStyle w:val="Heading3"/>
      </w:pPr>
      <w:r>
        <w:t xml:space="preserve">ЁЛОЧНЫЙ КРУГОВОРОТ</w:t>
      </w:r>
    </w:p>
    <w:p>
      <w:pPr>
        <w:pStyle w:val="FirstParagraph"/>
      </w:pPr>
      <w:r>
        <w:t xml:space="preserve">14.12.2023</w:t>
      </w:r>
    </w:p>
    <w:p>
      <w:pPr>
        <w:pStyle w:val="BodyText"/>
      </w:pPr>
      <w:r>
        <w:t xml:space="preserve">Акция «Ёлочный круговорот» направлена на грамотную утилизацию новогодних деревьев в целях снижения образования отходов, а также увеличения доли их вторичного использования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рамках сезона Акции 2023/2024 гг. по согласованию с Мэром Москвы С.С. Собяниным во всех районах города планируется установка сети из 600 временных пунктов приёма новогодних деревьев для их дальнейшего направления на переработку, в том числе с учетом мнения жителей. Все собранные ели будут переработаны в древесную щепу, которая будет использована для удобрения почв, подсыпки в вольерных комплексах, обустройства экологических троп. Акция сезона 2023/2024 гг. продлится со 2 января по 25 февраля 2024 г. Подробнее ознакомиться с информацией об Акции, а также выбрать ближайший пункт приёма елей можно на сайте </w:t>
      </w:r>
      <w:hyperlink r:id="rId20">
        <w:r>
          <w:rPr>
            <w:rStyle w:val="Hyperlink"/>
          </w:rPr>
          <w:t xml:space="preserve">«елочный-круговорот.москва»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http://gorinfor.mos.ru/presscenter/news/detail/12050546.html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ГБУ города Москвы «Городская реклама и информация»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gorinfor.mos.ru" TargetMode="External" /><Relationship Type="http://schemas.openxmlformats.org/officeDocument/2006/relationships/hyperlink" Id="rId21" Target="http://gorinfor.mos.ru/presscenter/news/detail/12050546.html" TargetMode="External" /><Relationship Type="http://schemas.openxmlformats.org/officeDocument/2006/relationships/hyperlink" Id="rId20" Target="https://xn----dtbcguheqifbave5aj6dzd.xn--80adxhks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gorinfor.mos.ru" TargetMode="External" /><Relationship Type="http://schemas.openxmlformats.org/officeDocument/2006/relationships/hyperlink" Id="rId21" Target="http://gorinfor.mos.ru/presscenter/news/detail/12050546.html" TargetMode="External" /><Relationship Type="http://schemas.openxmlformats.org/officeDocument/2006/relationships/hyperlink" Id="rId20" Target="https://xn----dtbcguheqifbave5aj6dzd.xn--80adxhks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2024-06-25T18:17:44Z</dcterms:created>
  <dcterms:modified xsi:type="dcterms:W3CDTF">2024-06-25T18:17:44Z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